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4976" w14:textId="499F0DE6" w:rsidR="004E4A15" w:rsidRDefault="004E4A15"/>
    <w:p w14:paraId="0FC8B4E7" w14:textId="7761816F" w:rsidR="004E4A15" w:rsidRDefault="006C5B0E">
      <w:r w:rsidRPr="006C5B0E">
        <w:rPr>
          <w:rFonts w:ascii="Franklin Gothic Demi" w:hAnsi="Franklin Gothic Demi"/>
          <w:noProof/>
          <w:sz w:val="240"/>
          <w:szCs w:val="240"/>
        </w:rPr>
        <w:drawing>
          <wp:anchor distT="0" distB="0" distL="114300" distR="114300" simplePos="0" relativeHeight="251675136" behindDoc="1" locked="0" layoutInCell="1" allowOverlap="1" wp14:anchorId="14731030" wp14:editId="496DD31D">
            <wp:simplePos x="0" y="0"/>
            <wp:positionH relativeFrom="column">
              <wp:posOffset>4919980</wp:posOffset>
            </wp:positionH>
            <wp:positionV relativeFrom="paragraph">
              <wp:posOffset>286385</wp:posOffset>
            </wp:positionV>
            <wp:extent cx="634189" cy="157363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89" cy="15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F08D40A" wp14:editId="38CD32B1">
            <wp:simplePos x="0" y="0"/>
            <wp:positionH relativeFrom="column">
              <wp:posOffset>495300</wp:posOffset>
            </wp:positionH>
            <wp:positionV relativeFrom="paragraph">
              <wp:posOffset>192170</wp:posOffset>
            </wp:positionV>
            <wp:extent cx="4095750" cy="1959210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82" cy="19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D9F0B" w14:textId="5B877A09" w:rsidR="008A1CDE" w:rsidRPr="006C5B0E" w:rsidRDefault="006C5B0E" w:rsidP="006C5B0E">
      <w:pPr>
        <w:spacing w:after="0" w:line="240" w:lineRule="auto"/>
        <w:rPr>
          <w:rFonts w:ascii="Franklin Gothic Demi" w:hAnsi="Franklin Gothic Demi"/>
          <w:color w:val="508CD4"/>
          <w:sz w:val="240"/>
          <w:szCs w:val="240"/>
        </w:rPr>
      </w:pPr>
      <w:r>
        <w:rPr>
          <w:rFonts w:ascii="Franklin Gothic Demi" w:hAnsi="Franklin Gothic Demi"/>
          <w:b/>
          <w:bCs/>
          <w:color w:val="508CD4"/>
          <w:sz w:val="240"/>
          <w:szCs w:val="240"/>
        </w:rPr>
        <w:t xml:space="preserve">  </w:t>
      </w:r>
      <w:r w:rsidR="004E4A15" w:rsidRPr="006C5B0E">
        <w:rPr>
          <w:rFonts w:ascii="Franklin Gothic Demi" w:hAnsi="Franklin Gothic Demi"/>
          <w:b/>
          <w:bCs/>
          <w:color w:val="508CD4"/>
          <w:sz w:val="240"/>
          <w:szCs w:val="240"/>
        </w:rPr>
        <w:t>Speak</w:t>
      </w:r>
    </w:p>
    <w:p w14:paraId="522A9F96" w14:textId="40B15682" w:rsidR="004E4A15" w:rsidRDefault="006C5B0E" w:rsidP="006C5B0E">
      <w:pPr>
        <w:spacing w:after="0" w:line="240" w:lineRule="auto"/>
        <w:rPr>
          <w:rFonts w:ascii="Franklin Gothic Demi" w:hAnsi="Franklin Gothic Demi"/>
          <w:b/>
          <w:bCs/>
          <w:color w:val="548DD4" w:themeColor="text2" w:themeTint="99"/>
          <w:sz w:val="72"/>
          <w:szCs w:val="72"/>
        </w:rPr>
      </w:pPr>
      <w:r w:rsidRPr="006C5B0E">
        <w:rPr>
          <w:rFonts w:ascii="Franklin Gothic Demi" w:hAnsi="Franklin Gothic Demi"/>
          <w:b/>
          <w:bCs/>
          <w:color w:val="548DD4" w:themeColor="text2" w:themeTint="99"/>
          <w:sz w:val="72"/>
          <w:szCs w:val="72"/>
        </w:rPr>
        <w:t>t</w:t>
      </w:r>
      <w:r w:rsidR="004E4A15" w:rsidRPr="006C5B0E">
        <w:rPr>
          <w:rFonts w:ascii="Franklin Gothic Demi" w:hAnsi="Franklin Gothic Demi"/>
          <w:b/>
          <w:bCs/>
          <w:color w:val="548DD4" w:themeColor="text2" w:themeTint="99"/>
          <w:sz w:val="72"/>
          <w:szCs w:val="72"/>
        </w:rPr>
        <w:t>he change you wish to see</w:t>
      </w:r>
    </w:p>
    <w:p w14:paraId="6E507F35" w14:textId="77777777" w:rsidR="00E81BC6" w:rsidRPr="00E81BC6" w:rsidRDefault="00E81BC6" w:rsidP="006C5B0E">
      <w:pPr>
        <w:spacing w:after="0" w:line="240" w:lineRule="auto"/>
        <w:rPr>
          <w:rFonts w:ascii="Franklin Gothic Demi" w:hAnsi="Franklin Gothic Demi"/>
          <w:b/>
          <w:bCs/>
          <w:color w:val="548DD4" w:themeColor="text2" w:themeTint="99"/>
          <w:sz w:val="20"/>
          <w:szCs w:val="20"/>
        </w:rPr>
      </w:pPr>
    </w:p>
    <w:p w14:paraId="1D794406" w14:textId="7B9A31C0" w:rsidR="004E4A15" w:rsidRPr="006C5B0E" w:rsidRDefault="006C5B0E" w:rsidP="006C5B0E">
      <w:pPr>
        <w:spacing w:after="0" w:line="240" w:lineRule="auto"/>
        <w:jc w:val="center"/>
        <w:rPr>
          <w:rFonts w:ascii="Franklin Gothic Demi" w:hAnsi="Franklin Gothic Demi"/>
          <w:sz w:val="40"/>
          <w:szCs w:val="40"/>
        </w:rPr>
      </w:pPr>
      <w:r w:rsidRPr="006C5B0E">
        <w:rPr>
          <w:noProof/>
          <w:sz w:val="40"/>
          <w:szCs w:val="40"/>
        </w:rPr>
        <w:drawing>
          <wp:anchor distT="0" distB="0" distL="114300" distR="114300" simplePos="0" relativeHeight="251680256" behindDoc="1" locked="0" layoutInCell="1" allowOverlap="1" wp14:anchorId="0D8AE05B" wp14:editId="3D150E0F">
            <wp:simplePos x="0" y="0"/>
            <wp:positionH relativeFrom="column">
              <wp:posOffset>4167505</wp:posOffset>
            </wp:positionH>
            <wp:positionV relativeFrom="paragraph">
              <wp:posOffset>279400</wp:posOffset>
            </wp:positionV>
            <wp:extent cx="847248" cy="130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4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15" w:rsidRPr="006C5B0E">
        <w:rPr>
          <w:rFonts w:ascii="Franklin Gothic Demi" w:hAnsi="Franklin Gothic Demi"/>
          <w:sz w:val="40"/>
          <w:szCs w:val="40"/>
        </w:rPr>
        <w:t>International Stuttering Awareness Day</w:t>
      </w:r>
    </w:p>
    <w:p w14:paraId="3790976A" w14:textId="40488D16" w:rsidR="004E4A15" w:rsidRPr="006C5B0E" w:rsidRDefault="004E4A15" w:rsidP="006C5B0E">
      <w:pPr>
        <w:spacing w:after="0" w:line="240" w:lineRule="auto"/>
        <w:jc w:val="center"/>
        <w:rPr>
          <w:rFonts w:ascii="Franklin Gothic Demi" w:hAnsi="Franklin Gothic Demi"/>
          <w:sz w:val="40"/>
          <w:szCs w:val="40"/>
        </w:rPr>
      </w:pPr>
      <w:r w:rsidRPr="006C5B0E">
        <w:rPr>
          <w:rFonts w:ascii="Franklin Gothic Demi" w:hAnsi="Franklin Gothic Demi"/>
          <w:sz w:val="40"/>
          <w:szCs w:val="40"/>
        </w:rPr>
        <w:t>October 22, 2021</w:t>
      </w:r>
    </w:p>
    <w:p w14:paraId="6F34013B" w14:textId="456CD7A8" w:rsidR="004E4A15" w:rsidRPr="006C5B0E" w:rsidRDefault="004E4A15" w:rsidP="006C5B0E">
      <w:pPr>
        <w:spacing w:after="0" w:line="240" w:lineRule="auto"/>
        <w:jc w:val="center"/>
        <w:rPr>
          <w:sz w:val="40"/>
          <w:szCs w:val="40"/>
        </w:rPr>
      </w:pPr>
      <w:r w:rsidRPr="006C5B0E">
        <w:rPr>
          <w:rFonts w:ascii="Franklin Gothic Demi" w:hAnsi="Franklin Gothic Demi"/>
          <w:color w:val="66FFCC"/>
          <w:sz w:val="40"/>
          <w:szCs w:val="40"/>
        </w:rPr>
        <w:t>Isad.isad.isastutter.org</w:t>
      </w:r>
    </w:p>
    <w:sectPr w:rsidR="004E4A15" w:rsidRPr="006C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5"/>
    <w:rsid w:val="004E4A15"/>
    <w:rsid w:val="006C5B0E"/>
    <w:rsid w:val="008A1CDE"/>
    <w:rsid w:val="00E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77F7"/>
  <w15:chartTrackingRefBased/>
  <w15:docId w15:val="{9C5D92D5-7EDC-4F6A-AC77-F740CEB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160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bimhoff@bigpond.net.au</dc:creator>
  <cp:keywords/>
  <dc:description/>
  <cp:lastModifiedBy>bimhoff@bigpond.net.au</cp:lastModifiedBy>
  <cp:revision>1</cp:revision>
  <dcterms:created xsi:type="dcterms:W3CDTF">2021-05-15T22:12:00Z</dcterms:created>
  <dcterms:modified xsi:type="dcterms:W3CDTF">2021-05-15T22:38:00Z</dcterms:modified>
</cp:coreProperties>
</file>